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Default="00D60C18" w:rsidP="00D60C18">
      <w:pPr>
        <w:jc w:val="center"/>
        <w:rPr>
          <w:sz w:val="28"/>
          <w:szCs w:val="28"/>
        </w:rPr>
      </w:pPr>
      <w:r w:rsidRPr="0079489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D60C18" w:rsidRDefault="00D60C18" w:rsidP="00D60C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</w:t>
      </w:r>
      <w:r w:rsidR="00313097">
        <w:rPr>
          <w:sz w:val="28"/>
          <w:szCs w:val="28"/>
        </w:rPr>
        <w:t>О внесении изменени</w:t>
      </w:r>
      <w:r w:rsidR="00AC1DEB">
        <w:rPr>
          <w:sz w:val="28"/>
          <w:szCs w:val="28"/>
        </w:rPr>
        <w:t>й</w:t>
      </w:r>
      <w:r w:rsidR="00313097">
        <w:rPr>
          <w:sz w:val="28"/>
          <w:szCs w:val="28"/>
        </w:rPr>
        <w:t xml:space="preserve"> </w:t>
      </w:r>
      <w:r w:rsidR="00782C9C">
        <w:rPr>
          <w:sz w:val="28"/>
          <w:szCs w:val="28"/>
        </w:rPr>
        <w:t>в </w:t>
      </w:r>
      <w:r w:rsidR="00930D57">
        <w:rPr>
          <w:sz w:val="28"/>
          <w:szCs w:val="28"/>
        </w:rPr>
        <w:t>подпункт 2.1 пункта 2 решения</w:t>
      </w:r>
      <w:r w:rsidR="00313097">
        <w:rPr>
          <w:sz w:val="28"/>
          <w:szCs w:val="28"/>
        </w:rPr>
        <w:t xml:space="preserve"> Ст</w:t>
      </w:r>
      <w:r w:rsidR="00782C9C">
        <w:rPr>
          <w:sz w:val="28"/>
          <w:szCs w:val="28"/>
        </w:rPr>
        <w:t>авропольской городской Думы «Об </w:t>
      </w:r>
      <w:r w:rsidR="00313097">
        <w:rPr>
          <w:sz w:val="28"/>
          <w:szCs w:val="28"/>
        </w:rPr>
        <w:t>установлении земельного налога и введении его в действие на территории города Ставрополя</w:t>
      </w:r>
      <w:r w:rsidR="00451AE8">
        <w:rPr>
          <w:sz w:val="28"/>
          <w:szCs w:val="28"/>
        </w:rPr>
        <w:t>»</w:t>
      </w:r>
    </w:p>
    <w:p w:rsidR="00D60C18" w:rsidRDefault="00D60C18" w:rsidP="00D60C18">
      <w:pPr>
        <w:ind w:firstLine="709"/>
        <w:jc w:val="both"/>
        <w:rPr>
          <w:sz w:val="28"/>
          <w:szCs w:val="28"/>
        </w:rPr>
      </w:pPr>
    </w:p>
    <w:p w:rsidR="009075DE" w:rsidRDefault="00584403" w:rsidP="00946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DB3AAD">
        <w:rPr>
          <w:sz w:val="28"/>
          <w:szCs w:val="28"/>
        </w:rPr>
        <w:t>р</w:t>
      </w:r>
      <w:r w:rsidR="00D60C18">
        <w:rPr>
          <w:sz w:val="28"/>
          <w:szCs w:val="28"/>
        </w:rPr>
        <w:t xml:space="preserve">оект решения Ставропольской городской Думы </w:t>
      </w:r>
      <w:r w:rsidR="00725108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="00725108">
        <w:rPr>
          <w:sz w:val="28"/>
          <w:szCs w:val="28"/>
        </w:rPr>
        <w:t xml:space="preserve">внесении изменений </w:t>
      </w:r>
      <w:r w:rsidR="00930D57">
        <w:rPr>
          <w:sz w:val="28"/>
          <w:szCs w:val="28"/>
        </w:rPr>
        <w:t>в подпункт 2.1 пункта 2 решения</w:t>
      </w:r>
      <w:r w:rsidR="00725108">
        <w:rPr>
          <w:sz w:val="28"/>
          <w:szCs w:val="28"/>
        </w:rPr>
        <w:t xml:space="preserve"> Ставропольской городской Думы «Об</w:t>
      </w:r>
      <w:r w:rsidR="00991EF9">
        <w:rPr>
          <w:sz w:val="28"/>
          <w:szCs w:val="28"/>
        </w:rPr>
        <w:t> </w:t>
      </w:r>
      <w:r w:rsidR="00725108">
        <w:rPr>
          <w:sz w:val="28"/>
          <w:szCs w:val="28"/>
        </w:rPr>
        <w:t>установлении зем</w:t>
      </w:r>
      <w:r w:rsidR="00782C9C">
        <w:rPr>
          <w:sz w:val="28"/>
          <w:szCs w:val="28"/>
        </w:rPr>
        <w:t>ельного налога и введении его в </w:t>
      </w:r>
      <w:r w:rsidR="00725108">
        <w:rPr>
          <w:sz w:val="28"/>
          <w:szCs w:val="28"/>
        </w:rPr>
        <w:t>действие на территории города Ставрополя»</w:t>
      </w:r>
      <w:r w:rsidR="00DB3AAD">
        <w:rPr>
          <w:sz w:val="28"/>
          <w:szCs w:val="28"/>
        </w:rPr>
        <w:t xml:space="preserve"> </w:t>
      </w:r>
      <w:r w:rsidR="00A55CB8">
        <w:rPr>
          <w:sz w:val="28"/>
          <w:szCs w:val="28"/>
        </w:rPr>
        <w:t xml:space="preserve">(далее – проект решения) </w:t>
      </w:r>
      <w:r w:rsidR="00DB3AAD">
        <w:rPr>
          <w:sz w:val="28"/>
          <w:szCs w:val="28"/>
        </w:rPr>
        <w:t xml:space="preserve">разработан в </w:t>
      </w:r>
      <w:r w:rsidR="009075DE">
        <w:rPr>
          <w:sz w:val="28"/>
          <w:szCs w:val="28"/>
        </w:rPr>
        <w:t xml:space="preserve">целях реализации мер социальной поддержки граждан – участников долевого строительства жилья, пострадавших </w:t>
      </w:r>
      <w:r w:rsidR="00BE7ECD">
        <w:rPr>
          <w:sz w:val="28"/>
          <w:szCs w:val="28"/>
        </w:rPr>
        <w:t>вследствие неисполнения застройщиком обязательств по строительству жилья на территории Ставропольского края</w:t>
      </w:r>
      <w:r w:rsidR="00B5509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23058" w:rsidRDefault="00F12497" w:rsidP="00C43CAC">
      <w:pPr>
        <w:ind w:firstLine="720"/>
        <w:jc w:val="both"/>
        <w:rPr>
          <w:sz w:val="28"/>
          <w:szCs w:val="28"/>
        </w:rPr>
      </w:pPr>
      <w:r w:rsidRPr="00F12497">
        <w:rPr>
          <w:sz w:val="28"/>
          <w:szCs w:val="28"/>
        </w:rPr>
        <w:t>В качестве мер, направленных на</w:t>
      </w:r>
      <w:r w:rsidR="00782C9C">
        <w:rPr>
          <w:sz w:val="28"/>
          <w:szCs w:val="28"/>
        </w:rPr>
        <w:t xml:space="preserve"> уменьшение затрат, связанных с </w:t>
      </w:r>
      <w:r w:rsidRPr="00F12497">
        <w:rPr>
          <w:sz w:val="28"/>
          <w:szCs w:val="28"/>
        </w:rPr>
        <w:t>завершением строительства проблемных объектов</w:t>
      </w:r>
      <w:r w:rsidR="00930D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CAC">
        <w:rPr>
          <w:sz w:val="28"/>
          <w:szCs w:val="28"/>
        </w:rPr>
        <w:t>данным</w:t>
      </w:r>
      <w:r w:rsidR="00C93FC7" w:rsidRPr="00C43CAC">
        <w:rPr>
          <w:sz w:val="28"/>
          <w:szCs w:val="28"/>
        </w:rPr>
        <w:t xml:space="preserve"> п</w:t>
      </w:r>
      <w:r w:rsidR="00123058" w:rsidRPr="00C43CAC">
        <w:rPr>
          <w:sz w:val="28"/>
          <w:szCs w:val="28"/>
        </w:rPr>
        <w:t>роектом решения предлагается</w:t>
      </w:r>
      <w:r w:rsidR="00581A3E" w:rsidRPr="00C43CAC">
        <w:rPr>
          <w:sz w:val="28"/>
          <w:szCs w:val="28"/>
        </w:rPr>
        <w:t xml:space="preserve"> </w:t>
      </w:r>
      <w:r w:rsidR="00651ED6">
        <w:rPr>
          <w:sz w:val="28"/>
          <w:szCs w:val="28"/>
        </w:rPr>
        <w:t xml:space="preserve">пролонгировать </w:t>
      </w:r>
      <w:r w:rsidR="00123058" w:rsidRPr="00C43CAC">
        <w:rPr>
          <w:sz w:val="28"/>
          <w:szCs w:val="28"/>
        </w:rPr>
        <w:t xml:space="preserve"> на 20</w:t>
      </w:r>
      <w:r w:rsidR="007B69EA">
        <w:rPr>
          <w:sz w:val="28"/>
          <w:szCs w:val="28"/>
        </w:rPr>
        <w:t>21</w:t>
      </w:r>
      <w:r w:rsidR="00651ED6">
        <w:rPr>
          <w:sz w:val="28"/>
          <w:szCs w:val="28"/>
        </w:rPr>
        <w:t xml:space="preserve"> </w:t>
      </w:r>
      <w:r w:rsidR="00123058" w:rsidRPr="00C43CAC">
        <w:rPr>
          <w:sz w:val="28"/>
          <w:szCs w:val="28"/>
        </w:rPr>
        <w:t xml:space="preserve"> </w:t>
      </w:r>
      <w:r w:rsidRPr="00C43CAC">
        <w:rPr>
          <w:sz w:val="28"/>
          <w:szCs w:val="28"/>
        </w:rPr>
        <w:t>год</w:t>
      </w:r>
      <w:r w:rsidR="00123058" w:rsidRPr="00C43CAC">
        <w:rPr>
          <w:sz w:val="28"/>
          <w:szCs w:val="28"/>
        </w:rPr>
        <w:t xml:space="preserve"> льгот</w:t>
      </w:r>
      <w:r w:rsidR="002D2218" w:rsidRPr="00C43CAC">
        <w:rPr>
          <w:sz w:val="28"/>
          <w:szCs w:val="28"/>
        </w:rPr>
        <w:t>у</w:t>
      </w:r>
      <w:r w:rsidR="00123058" w:rsidRPr="00C43CAC">
        <w:rPr>
          <w:sz w:val="28"/>
          <w:szCs w:val="28"/>
        </w:rPr>
        <w:t xml:space="preserve"> по земельному налогу в виде полного освобождения от уплаты налога </w:t>
      </w:r>
      <w:r w:rsidR="00123058">
        <w:rPr>
          <w:sz w:val="28"/>
          <w:szCs w:val="28"/>
        </w:rPr>
        <w:t>жилищно-строительным кооперативам, организованным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домов.</w:t>
      </w:r>
    </w:p>
    <w:p w:rsidR="00F12497" w:rsidRDefault="00F12497" w:rsidP="00F12497">
      <w:pPr>
        <w:pStyle w:val="ConsPlusNormal"/>
        <w:ind w:firstLine="709"/>
        <w:jc w:val="both"/>
      </w:pPr>
      <w:r>
        <w:t xml:space="preserve">При этом в данную категорию налогоплательщиков попадает 4 </w:t>
      </w:r>
      <w:r w:rsidR="00C43CAC">
        <w:t>жилищно-строительных кооператива</w:t>
      </w:r>
      <w:r>
        <w:t xml:space="preserve">, сумма выпадающих доходов по которым составит </w:t>
      </w:r>
      <w:r w:rsidR="007B69EA">
        <w:t>119,62</w:t>
      </w:r>
      <w:r>
        <w:t xml:space="preserve"> тыс. рублей</w:t>
      </w:r>
      <w:r w:rsidR="009574E7">
        <w:t xml:space="preserve"> в год</w:t>
      </w:r>
      <w:r>
        <w:t>.</w:t>
      </w:r>
    </w:p>
    <w:p w:rsidR="008D62EF" w:rsidRDefault="008D62EF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EF">
        <w:rPr>
          <w:sz w:val="28"/>
          <w:szCs w:val="28"/>
        </w:rPr>
        <w:t>В целях предоставления равных условий для</w:t>
      </w:r>
      <w:r w:rsidR="00570225">
        <w:rPr>
          <w:sz w:val="28"/>
          <w:szCs w:val="28"/>
        </w:rPr>
        <w:t xml:space="preserve"> всех</w:t>
      </w:r>
      <w:r w:rsidRPr="008D62E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налогоплательщиков,</w:t>
      </w:r>
      <w:r w:rsidRPr="008D62EF">
        <w:rPr>
          <w:sz w:val="28"/>
          <w:szCs w:val="28"/>
        </w:rPr>
        <w:t xml:space="preserve"> пострадавших </w:t>
      </w:r>
      <w:r>
        <w:rPr>
          <w:sz w:val="28"/>
          <w:szCs w:val="28"/>
        </w:rPr>
        <w:t>вследствие неисполнения застройщиками обязательств по договорам участия в долевом строительстве жилья на территории Ставропольского края</w:t>
      </w:r>
      <w:r w:rsidR="009574E7">
        <w:rPr>
          <w:sz w:val="28"/>
          <w:szCs w:val="28"/>
        </w:rPr>
        <w:t>,</w:t>
      </w:r>
      <w:r w:rsidRPr="008D62EF">
        <w:rPr>
          <w:sz w:val="28"/>
          <w:szCs w:val="28"/>
        </w:rPr>
        <w:t xml:space="preserve"> </w:t>
      </w:r>
      <w:r w:rsidR="009574E7">
        <w:rPr>
          <w:sz w:val="28"/>
          <w:szCs w:val="28"/>
        </w:rPr>
        <w:t xml:space="preserve">проектом решения </w:t>
      </w:r>
      <w:r w:rsidRPr="008D62EF">
        <w:rPr>
          <w:sz w:val="28"/>
          <w:szCs w:val="28"/>
        </w:rPr>
        <w:t>предлагается</w:t>
      </w:r>
      <w:r w:rsidR="000F7BC9">
        <w:rPr>
          <w:sz w:val="28"/>
          <w:szCs w:val="28"/>
        </w:rPr>
        <w:t xml:space="preserve"> также</w:t>
      </w:r>
      <w:r w:rsidRPr="008D62EF">
        <w:rPr>
          <w:sz w:val="28"/>
          <w:szCs w:val="28"/>
        </w:rPr>
        <w:t xml:space="preserve"> пролонгировать</w:t>
      </w:r>
      <w:r w:rsidR="00570225">
        <w:rPr>
          <w:sz w:val="28"/>
          <w:szCs w:val="28"/>
        </w:rPr>
        <w:t xml:space="preserve"> до 31</w:t>
      </w:r>
      <w:r w:rsidR="009574E7">
        <w:rPr>
          <w:sz w:val="28"/>
          <w:szCs w:val="28"/>
        </w:rPr>
        <w:t> </w:t>
      </w:r>
      <w:r w:rsidR="00570225">
        <w:rPr>
          <w:sz w:val="28"/>
          <w:szCs w:val="28"/>
        </w:rPr>
        <w:t>декабря 20</w:t>
      </w:r>
      <w:r w:rsidR="007B69EA">
        <w:rPr>
          <w:sz w:val="28"/>
          <w:szCs w:val="28"/>
        </w:rPr>
        <w:t>21</w:t>
      </w:r>
      <w:r w:rsidR="00570225">
        <w:rPr>
          <w:sz w:val="28"/>
          <w:szCs w:val="28"/>
        </w:rPr>
        <w:t xml:space="preserve"> года</w:t>
      </w:r>
      <w:r w:rsidRPr="008D62EF">
        <w:rPr>
          <w:sz w:val="28"/>
          <w:szCs w:val="28"/>
        </w:rPr>
        <w:t xml:space="preserve"> льгот</w:t>
      </w:r>
      <w:r>
        <w:rPr>
          <w:sz w:val="28"/>
          <w:szCs w:val="28"/>
        </w:rPr>
        <w:t xml:space="preserve">у в виде освобождения от уплаты </w:t>
      </w:r>
      <w:r w:rsidR="00570225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налога граждан, пострадавших вследствие неисполнения застройщиками обязательств по договорам участия в долевом строительстве жилья на </w:t>
      </w:r>
      <w:r>
        <w:rPr>
          <w:sz w:val="28"/>
          <w:szCs w:val="28"/>
        </w:rPr>
        <w:lastRenderedPageBreak/>
        <w:t>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</w:t>
      </w:r>
      <w:r w:rsidR="00782C9C">
        <w:rPr>
          <w:sz w:val="28"/>
          <w:szCs w:val="28"/>
        </w:rPr>
        <w:t xml:space="preserve"> строительстве жилья частично в </w:t>
      </w:r>
      <w:r>
        <w:rPr>
          <w:sz w:val="28"/>
          <w:szCs w:val="28"/>
        </w:rPr>
        <w:t xml:space="preserve">связи с виновными действиями (бездействием) застройщиков по неисполнению обязательств по таким </w:t>
      </w:r>
      <w:r w:rsidR="00782C9C">
        <w:rPr>
          <w:sz w:val="28"/>
          <w:szCs w:val="28"/>
        </w:rPr>
        <w:t>договорам, либо (и) расторгли в </w:t>
      </w:r>
      <w:r>
        <w:rPr>
          <w:sz w:val="28"/>
          <w:szCs w:val="28"/>
        </w:rPr>
        <w:t>установленном порядке договоры участия в</w:t>
      </w:r>
      <w:r w:rsidR="00782C9C">
        <w:rPr>
          <w:sz w:val="28"/>
          <w:szCs w:val="28"/>
        </w:rPr>
        <w:t xml:space="preserve"> долевом строительстве жилья, в </w:t>
      </w:r>
      <w:r>
        <w:rPr>
          <w:sz w:val="28"/>
          <w:szCs w:val="28"/>
        </w:rPr>
        <w:t xml:space="preserve">отношении которых застройщиком не выполнены обязательства по возврату денежных средств полностью или частично за земельные участки, </w:t>
      </w:r>
      <w:r w:rsidR="00782C9C">
        <w:rPr>
          <w:sz w:val="28"/>
          <w:szCs w:val="28"/>
        </w:rPr>
        <w:t>предоставленные в </w:t>
      </w:r>
      <w:r>
        <w:rPr>
          <w:sz w:val="28"/>
          <w:szCs w:val="28"/>
        </w:rPr>
        <w:t>собственность бесплатно</w:t>
      </w:r>
      <w:r w:rsidR="00570225">
        <w:rPr>
          <w:sz w:val="28"/>
          <w:szCs w:val="28"/>
        </w:rPr>
        <w:t>.</w:t>
      </w:r>
    </w:p>
    <w:p w:rsidR="009574E7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данную категор</w:t>
      </w:r>
      <w:r w:rsidR="007B69EA">
        <w:rPr>
          <w:sz w:val="28"/>
          <w:szCs w:val="28"/>
        </w:rPr>
        <w:t>ию налогоплательщиков попадает 273</w:t>
      </w:r>
      <w:r>
        <w:rPr>
          <w:sz w:val="28"/>
          <w:szCs w:val="28"/>
        </w:rPr>
        <w:t xml:space="preserve"> физических лица, сумма выпадающих доходов </w:t>
      </w:r>
      <w:r w:rsidR="001E75A4">
        <w:rPr>
          <w:sz w:val="28"/>
          <w:szCs w:val="28"/>
        </w:rPr>
        <w:t xml:space="preserve">бюджета города Ставрополя </w:t>
      </w:r>
      <w:r>
        <w:rPr>
          <w:sz w:val="28"/>
          <w:szCs w:val="28"/>
        </w:rPr>
        <w:t xml:space="preserve">по которым составит </w:t>
      </w:r>
      <w:r w:rsidR="007B69EA">
        <w:rPr>
          <w:sz w:val="28"/>
          <w:szCs w:val="28"/>
        </w:rPr>
        <w:t>923,16</w:t>
      </w:r>
      <w:r>
        <w:rPr>
          <w:sz w:val="28"/>
          <w:szCs w:val="28"/>
        </w:rPr>
        <w:t xml:space="preserve"> тыс. рублей в год.</w:t>
      </w:r>
    </w:p>
    <w:p w:rsidR="008D62EF" w:rsidRPr="008D62EF" w:rsidRDefault="009574E7" w:rsidP="0057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570225">
        <w:rPr>
          <w:sz w:val="28"/>
          <w:szCs w:val="28"/>
        </w:rPr>
        <w:t xml:space="preserve">бщая сумма выпадающих доходов </w:t>
      </w:r>
      <w:r w:rsidR="001E75A4">
        <w:rPr>
          <w:sz w:val="28"/>
          <w:szCs w:val="28"/>
        </w:rPr>
        <w:t xml:space="preserve">бюджета города Ставрополя </w:t>
      </w:r>
      <w:r w:rsidR="00570225">
        <w:rPr>
          <w:sz w:val="28"/>
          <w:szCs w:val="28"/>
        </w:rPr>
        <w:t xml:space="preserve">по земельному налогу в связи с пролонгацией льгот составит </w:t>
      </w:r>
      <w:r>
        <w:rPr>
          <w:sz w:val="28"/>
          <w:szCs w:val="28"/>
        </w:rPr>
        <w:t xml:space="preserve">ежегодно </w:t>
      </w:r>
      <w:r w:rsidR="007B69EA">
        <w:rPr>
          <w:sz w:val="28"/>
          <w:szCs w:val="28"/>
        </w:rPr>
        <w:t>1 042,78</w:t>
      </w:r>
      <w:r w:rsidR="00570225">
        <w:rPr>
          <w:sz w:val="28"/>
          <w:szCs w:val="28"/>
        </w:rPr>
        <w:t xml:space="preserve"> тыс. рублей.</w:t>
      </w: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E51C5C" w:rsidRPr="000A5782" w:rsidRDefault="00E51C5C" w:rsidP="00E51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5C81" w:rsidRDefault="00CD5C81" w:rsidP="00E51C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1C5C" w:rsidRPr="00B90CD5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администрации</w:t>
      </w:r>
    </w:p>
    <w:p w:rsidR="00CD5C81" w:rsidRDefault="00CD5C81" w:rsidP="00E51C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</w:t>
      </w:r>
      <w:r w:rsidR="00E51C5C" w:rsidRPr="00B90CD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комитета финансов и бюджета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администрации </w:t>
      </w:r>
      <w:r w:rsidR="00CD5C81">
        <w:rPr>
          <w:sz w:val="28"/>
          <w:szCs w:val="28"/>
        </w:rPr>
        <w:t>города Ставрополя</w:t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  <w:t xml:space="preserve">   </w:t>
      </w:r>
      <w:r w:rsidR="00CD5C81">
        <w:rPr>
          <w:sz w:val="28"/>
          <w:szCs w:val="28"/>
        </w:rPr>
        <w:tab/>
        <w:t xml:space="preserve">      Н.А. Бондаренко</w:t>
      </w: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CD5C81" w:rsidP="00E51C5C">
      <w:pPr>
        <w:spacing w:line="240" w:lineRule="exact"/>
        <w:rPr>
          <w:sz w:val="20"/>
          <w:szCs w:val="18"/>
        </w:rPr>
      </w:pPr>
      <w:r>
        <w:rPr>
          <w:sz w:val="20"/>
          <w:szCs w:val="18"/>
        </w:rPr>
        <w:t>Е.Л. Еремина</w:t>
      </w:r>
    </w:p>
    <w:p w:rsidR="00CD5C81" w:rsidRPr="00CB044F" w:rsidRDefault="00CD5C81" w:rsidP="00E51C5C">
      <w:pPr>
        <w:spacing w:line="240" w:lineRule="exact"/>
        <w:rPr>
          <w:sz w:val="20"/>
          <w:szCs w:val="20"/>
        </w:rPr>
      </w:pPr>
      <w:r>
        <w:rPr>
          <w:sz w:val="20"/>
          <w:szCs w:val="18"/>
        </w:rPr>
        <w:t>74-94-91</w:t>
      </w:r>
    </w:p>
    <w:sectPr w:rsidR="00CD5C81" w:rsidRPr="00CB044F" w:rsidSect="00CD5C81">
      <w:headerReference w:type="default" r:id="rId7"/>
      <w:pgSz w:w="11906" w:h="16838"/>
      <w:pgMar w:top="1560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18" w:rsidRDefault="00F44618" w:rsidP="00577125">
      <w:r>
        <w:separator/>
      </w:r>
    </w:p>
  </w:endnote>
  <w:endnote w:type="continuationSeparator" w:id="1">
    <w:p w:rsidR="00F44618" w:rsidRDefault="00F44618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18" w:rsidRDefault="00F44618" w:rsidP="00577125">
      <w:r>
        <w:separator/>
      </w:r>
    </w:p>
  </w:footnote>
  <w:footnote w:type="continuationSeparator" w:id="1">
    <w:p w:rsidR="00F44618" w:rsidRDefault="00F44618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841C07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782C9C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18"/>
    <w:rsid w:val="00000279"/>
    <w:rsid w:val="0000028B"/>
    <w:rsid w:val="00001F03"/>
    <w:rsid w:val="00003DB8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31F1"/>
    <w:rsid w:val="000937F7"/>
    <w:rsid w:val="00093925"/>
    <w:rsid w:val="000A70D4"/>
    <w:rsid w:val="000A7687"/>
    <w:rsid w:val="000B0B4B"/>
    <w:rsid w:val="000B7F40"/>
    <w:rsid w:val="000C48CA"/>
    <w:rsid w:val="000D0B5C"/>
    <w:rsid w:val="000D4677"/>
    <w:rsid w:val="000D55E4"/>
    <w:rsid w:val="000D5AEE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B243B"/>
    <w:rsid w:val="001C4D8C"/>
    <w:rsid w:val="001C4F89"/>
    <w:rsid w:val="001C6392"/>
    <w:rsid w:val="001D0C75"/>
    <w:rsid w:val="001D247B"/>
    <w:rsid w:val="001D47CD"/>
    <w:rsid w:val="001D5C1F"/>
    <w:rsid w:val="001D7EC8"/>
    <w:rsid w:val="001E14FB"/>
    <w:rsid w:val="001E75A4"/>
    <w:rsid w:val="001E78C5"/>
    <w:rsid w:val="001F6E76"/>
    <w:rsid w:val="00212248"/>
    <w:rsid w:val="00213182"/>
    <w:rsid w:val="0021647A"/>
    <w:rsid w:val="00226C4A"/>
    <w:rsid w:val="002317F9"/>
    <w:rsid w:val="002321CD"/>
    <w:rsid w:val="0024020A"/>
    <w:rsid w:val="002409EC"/>
    <w:rsid w:val="00246218"/>
    <w:rsid w:val="002462D2"/>
    <w:rsid w:val="00251DB2"/>
    <w:rsid w:val="00256C25"/>
    <w:rsid w:val="00257170"/>
    <w:rsid w:val="00270CB0"/>
    <w:rsid w:val="00275577"/>
    <w:rsid w:val="00276364"/>
    <w:rsid w:val="00276B3E"/>
    <w:rsid w:val="00280E51"/>
    <w:rsid w:val="0028245D"/>
    <w:rsid w:val="002873DD"/>
    <w:rsid w:val="00293C76"/>
    <w:rsid w:val="002A41D0"/>
    <w:rsid w:val="002A5643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3A33"/>
    <w:rsid w:val="002E6CB5"/>
    <w:rsid w:val="002F164E"/>
    <w:rsid w:val="002F1FA8"/>
    <w:rsid w:val="00302779"/>
    <w:rsid w:val="0030355D"/>
    <w:rsid w:val="0030687E"/>
    <w:rsid w:val="00313097"/>
    <w:rsid w:val="00313662"/>
    <w:rsid w:val="00341605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91C62"/>
    <w:rsid w:val="00391C6E"/>
    <w:rsid w:val="003960AD"/>
    <w:rsid w:val="003A38B9"/>
    <w:rsid w:val="003B2F28"/>
    <w:rsid w:val="003B59B1"/>
    <w:rsid w:val="003B7611"/>
    <w:rsid w:val="003E4A14"/>
    <w:rsid w:val="003E5874"/>
    <w:rsid w:val="003F0789"/>
    <w:rsid w:val="003F0F7B"/>
    <w:rsid w:val="003F1866"/>
    <w:rsid w:val="003F5259"/>
    <w:rsid w:val="003F53FB"/>
    <w:rsid w:val="003F6004"/>
    <w:rsid w:val="0040408F"/>
    <w:rsid w:val="00406E5E"/>
    <w:rsid w:val="004144F8"/>
    <w:rsid w:val="00416CA8"/>
    <w:rsid w:val="00420462"/>
    <w:rsid w:val="00420EBF"/>
    <w:rsid w:val="004223E2"/>
    <w:rsid w:val="00424D29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62FCA"/>
    <w:rsid w:val="004643DC"/>
    <w:rsid w:val="00465835"/>
    <w:rsid w:val="004663DF"/>
    <w:rsid w:val="00471A16"/>
    <w:rsid w:val="00476BA8"/>
    <w:rsid w:val="00493764"/>
    <w:rsid w:val="004965D0"/>
    <w:rsid w:val="004A072C"/>
    <w:rsid w:val="004A1D46"/>
    <w:rsid w:val="004B5A87"/>
    <w:rsid w:val="004B73EF"/>
    <w:rsid w:val="004C3599"/>
    <w:rsid w:val="004C42F8"/>
    <w:rsid w:val="004D385F"/>
    <w:rsid w:val="004D54EF"/>
    <w:rsid w:val="004E22C2"/>
    <w:rsid w:val="004F6A66"/>
    <w:rsid w:val="005018B2"/>
    <w:rsid w:val="005019FE"/>
    <w:rsid w:val="005061D9"/>
    <w:rsid w:val="00506EDB"/>
    <w:rsid w:val="00511AF7"/>
    <w:rsid w:val="00511DDF"/>
    <w:rsid w:val="005155FF"/>
    <w:rsid w:val="00517E9A"/>
    <w:rsid w:val="005240C2"/>
    <w:rsid w:val="00524437"/>
    <w:rsid w:val="005405B1"/>
    <w:rsid w:val="00570225"/>
    <w:rsid w:val="00573DD2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A1A1A"/>
    <w:rsid w:val="005B31D7"/>
    <w:rsid w:val="005B36A5"/>
    <w:rsid w:val="005B5F87"/>
    <w:rsid w:val="005C3764"/>
    <w:rsid w:val="005C6B62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078D9"/>
    <w:rsid w:val="00610507"/>
    <w:rsid w:val="00620EDD"/>
    <w:rsid w:val="0062188F"/>
    <w:rsid w:val="00623AD5"/>
    <w:rsid w:val="00624FBF"/>
    <w:rsid w:val="00634C32"/>
    <w:rsid w:val="00634E1F"/>
    <w:rsid w:val="00635BC5"/>
    <w:rsid w:val="0063764A"/>
    <w:rsid w:val="00642B21"/>
    <w:rsid w:val="0064580A"/>
    <w:rsid w:val="0065114C"/>
    <w:rsid w:val="00651ED6"/>
    <w:rsid w:val="00652C8E"/>
    <w:rsid w:val="00653CD2"/>
    <w:rsid w:val="0065598F"/>
    <w:rsid w:val="00657C68"/>
    <w:rsid w:val="00666C61"/>
    <w:rsid w:val="006736EE"/>
    <w:rsid w:val="00684508"/>
    <w:rsid w:val="00692AC7"/>
    <w:rsid w:val="00692B5D"/>
    <w:rsid w:val="00692FF3"/>
    <w:rsid w:val="006971F4"/>
    <w:rsid w:val="006B1545"/>
    <w:rsid w:val="006B37C4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6D9"/>
    <w:rsid w:val="00731F74"/>
    <w:rsid w:val="0073327D"/>
    <w:rsid w:val="00735EF3"/>
    <w:rsid w:val="007453B0"/>
    <w:rsid w:val="00755F41"/>
    <w:rsid w:val="00761B29"/>
    <w:rsid w:val="00766A3D"/>
    <w:rsid w:val="0077287E"/>
    <w:rsid w:val="00773196"/>
    <w:rsid w:val="00774C0C"/>
    <w:rsid w:val="0077531D"/>
    <w:rsid w:val="00777034"/>
    <w:rsid w:val="007779B1"/>
    <w:rsid w:val="00782BA8"/>
    <w:rsid w:val="00782C9C"/>
    <w:rsid w:val="00786D04"/>
    <w:rsid w:val="007A2F30"/>
    <w:rsid w:val="007A7B03"/>
    <w:rsid w:val="007B165F"/>
    <w:rsid w:val="007B2073"/>
    <w:rsid w:val="007B66C6"/>
    <w:rsid w:val="007B69EA"/>
    <w:rsid w:val="007B7AEA"/>
    <w:rsid w:val="007C3466"/>
    <w:rsid w:val="007D36B0"/>
    <w:rsid w:val="007D6817"/>
    <w:rsid w:val="007E27E0"/>
    <w:rsid w:val="007E3290"/>
    <w:rsid w:val="007E34FA"/>
    <w:rsid w:val="007E4127"/>
    <w:rsid w:val="007E54F0"/>
    <w:rsid w:val="007E6495"/>
    <w:rsid w:val="007F0C8A"/>
    <w:rsid w:val="0080336E"/>
    <w:rsid w:val="00805371"/>
    <w:rsid w:val="00805E78"/>
    <w:rsid w:val="008174D6"/>
    <w:rsid w:val="0082038C"/>
    <w:rsid w:val="00821F7D"/>
    <w:rsid w:val="0082637C"/>
    <w:rsid w:val="00833332"/>
    <w:rsid w:val="00835DCF"/>
    <w:rsid w:val="00837A13"/>
    <w:rsid w:val="00841C07"/>
    <w:rsid w:val="00843587"/>
    <w:rsid w:val="00850388"/>
    <w:rsid w:val="00863F1D"/>
    <w:rsid w:val="008669E5"/>
    <w:rsid w:val="00874AB6"/>
    <w:rsid w:val="00875B8B"/>
    <w:rsid w:val="008836A1"/>
    <w:rsid w:val="008921C8"/>
    <w:rsid w:val="00892453"/>
    <w:rsid w:val="0089355A"/>
    <w:rsid w:val="00896D2C"/>
    <w:rsid w:val="0089774D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F2DD3"/>
    <w:rsid w:val="00903C97"/>
    <w:rsid w:val="00904CD0"/>
    <w:rsid w:val="009075DE"/>
    <w:rsid w:val="00911F50"/>
    <w:rsid w:val="00912D39"/>
    <w:rsid w:val="00913523"/>
    <w:rsid w:val="00915A27"/>
    <w:rsid w:val="00916EF7"/>
    <w:rsid w:val="00927844"/>
    <w:rsid w:val="00930D57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4370"/>
    <w:rsid w:val="009B6352"/>
    <w:rsid w:val="009B6D4C"/>
    <w:rsid w:val="009C07EA"/>
    <w:rsid w:val="009C2A70"/>
    <w:rsid w:val="009C3389"/>
    <w:rsid w:val="009C4F2B"/>
    <w:rsid w:val="009D2C17"/>
    <w:rsid w:val="009D4DC2"/>
    <w:rsid w:val="009D4F64"/>
    <w:rsid w:val="009E012F"/>
    <w:rsid w:val="009E2091"/>
    <w:rsid w:val="009E31D0"/>
    <w:rsid w:val="009E5318"/>
    <w:rsid w:val="009E6976"/>
    <w:rsid w:val="009F0436"/>
    <w:rsid w:val="009F0912"/>
    <w:rsid w:val="009F0E15"/>
    <w:rsid w:val="00A006F2"/>
    <w:rsid w:val="00A04F55"/>
    <w:rsid w:val="00A14CED"/>
    <w:rsid w:val="00A1689A"/>
    <w:rsid w:val="00A302B6"/>
    <w:rsid w:val="00A30E4A"/>
    <w:rsid w:val="00A31186"/>
    <w:rsid w:val="00A37524"/>
    <w:rsid w:val="00A443E5"/>
    <w:rsid w:val="00A47046"/>
    <w:rsid w:val="00A51A68"/>
    <w:rsid w:val="00A5320D"/>
    <w:rsid w:val="00A55CB8"/>
    <w:rsid w:val="00A573A4"/>
    <w:rsid w:val="00A610DE"/>
    <w:rsid w:val="00A703E3"/>
    <w:rsid w:val="00A71CF4"/>
    <w:rsid w:val="00A753E4"/>
    <w:rsid w:val="00A8273B"/>
    <w:rsid w:val="00A84661"/>
    <w:rsid w:val="00A86A42"/>
    <w:rsid w:val="00A87265"/>
    <w:rsid w:val="00A92B56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3330"/>
    <w:rsid w:val="00AF39C4"/>
    <w:rsid w:val="00AF4EAB"/>
    <w:rsid w:val="00AF6829"/>
    <w:rsid w:val="00B1110B"/>
    <w:rsid w:val="00B22717"/>
    <w:rsid w:val="00B26876"/>
    <w:rsid w:val="00B309E1"/>
    <w:rsid w:val="00B36C0C"/>
    <w:rsid w:val="00B4017C"/>
    <w:rsid w:val="00B55099"/>
    <w:rsid w:val="00B62021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ECE"/>
    <w:rsid w:val="00BA4B7C"/>
    <w:rsid w:val="00BA7D57"/>
    <w:rsid w:val="00BB29EC"/>
    <w:rsid w:val="00BB4F14"/>
    <w:rsid w:val="00BC30A0"/>
    <w:rsid w:val="00BC4DA1"/>
    <w:rsid w:val="00BD038F"/>
    <w:rsid w:val="00BD1327"/>
    <w:rsid w:val="00BD7A4B"/>
    <w:rsid w:val="00BD7E27"/>
    <w:rsid w:val="00BE5BFF"/>
    <w:rsid w:val="00BE6265"/>
    <w:rsid w:val="00BE7ECD"/>
    <w:rsid w:val="00BF46AD"/>
    <w:rsid w:val="00BF53D5"/>
    <w:rsid w:val="00BF7247"/>
    <w:rsid w:val="00C01B1D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2732"/>
    <w:rsid w:val="00C847DE"/>
    <w:rsid w:val="00C8771D"/>
    <w:rsid w:val="00C9011A"/>
    <w:rsid w:val="00C93FC7"/>
    <w:rsid w:val="00C95462"/>
    <w:rsid w:val="00C95AFD"/>
    <w:rsid w:val="00CA36AF"/>
    <w:rsid w:val="00CB0431"/>
    <w:rsid w:val="00CB044F"/>
    <w:rsid w:val="00CB0EDA"/>
    <w:rsid w:val="00CB7C04"/>
    <w:rsid w:val="00CC15AD"/>
    <w:rsid w:val="00CC4A32"/>
    <w:rsid w:val="00CD5C81"/>
    <w:rsid w:val="00CE4177"/>
    <w:rsid w:val="00CE52F8"/>
    <w:rsid w:val="00CF010B"/>
    <w:rsid w:val="00CF1EAA"/>
    <w:rsid w:val="00CF3570"/>
    <w:rsid w:val="00CF5A51"/>
    <w:rsid w:val="00CF785E"/>
    <w:rsid w:val="00D068BC"/>
    <w:rsid w:val="00D06CB3"/>
    <w:rsid w:val="00D11653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60C18"/>
    <w:rsid w:val="00D63AA5"/>
    <w:rsid w:val="00D67095"/>
    <w:rsid w:val="00D72748"/>
    <w:rsid w:val="00D729B6"/>
    <w:rsid w:val="00D73E74"/>
    <w:rsid w:val="00D77D10"/>
    <w:rsid w:val="00D82098"/>
    <w:rsid w:val="00D84F62"/>
    <w:rsid w:val="00D862B7"/>
    <w:rsid w:val="00D9099C"/>
    <w:rsid w:val="00D93A71"/>
    <w:rsid w:val="00DA4D85"/>
    <w:rsid w:val="00DA7D31"/>
    <w:rsid w:val="00DB3AAD"/>
    <w:rsid w:val="00DB546F"/>
    <w:rsid w:val="00DC0324"/>
    <w:rsid w:val="00DC0D3A"/>
    <w:rsid w:val="00DC13E8"/>
    <w:rsid w:val="00DC42C3"/>
    <w:rsid w:val="00DC74FD"/>
    <w:rsid w:val="00DD19E1"/>
    <w:rsid w:val="00DD27ED"/>
    <w:rsid w:val="00DD2FA3"/>
    <w:rsid w:val="00DD46A1"/>
    <w:rsid w:val="00DD51CE"/>
    <w:rsid w:val="00DD5A12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3DB3"/>
    <w:rsid w:val="00E25517"/>
    <w:rsid w:val="00E315E9"/>
    <w:rsid w:val="00E32510"/>
    <w:rsid w:val="00E4291A"/>
    <w:rsid w:val="00E436D0"/>
    <w:rsid w:val="00E46EB1"/>
    <w:rsid w:val="00E51C5C"/>
    <w:rsid w:val="00E70007"/>
    <w:rsid w:val="00E72D28"/>
    <w:rsid w:val="00E75D87"/>
    <w:rsid w:val="00E77D2E"/>
    <w:rsid w:val="00E86D7F"/>
    <w:rsid w:val="00E926A3"/>
    <w:rsid w:val="00E93A70"/>
    <w:rsid w:val="00E97D68"/>
    <w:rsid w:val="00EA3AAE"/>
    <w:rsid w:val="00EA418E"/>
    <w:rsid w:val="00EA6950"/>
    <w:rsid w:val="00EA7C1D"/>
    <w:rsid w:val="00EB0BE7"/>
    <w:rsid w:val="00EB2141"/>
    <w:rsid w:val="00EB6B54"/>
    <w:rsid w:val="00EB7847"/>
    <w:rsid w:val="00ED04B2"/>
    <w:rsid w:val="00ED0818"/>
    <w:rsid w:val="00ED1D01"/>
    <w:rsid w:val="00ED2C34"/>
    <w:rsid w:val="00ED4C34"/>
    <w:rsid w:val="00ED4F10"/>
    <w:rsid w:val="00ED5F7B"/>
    <w:rsid w:val="00EE1A82"/>
    <w:rsid w:val="00EE22CB"/>
    <w:rsid w:val="00EE309D"/>
    <w:rsid w:val="00EE42A4"/>
    <w:rsid w:val="00EE5509"/>
    <w:rsid w:val="00EF23DB"/>
    <w:rsid w:val="00F0079B"/>
    <w:rsid w:val="00F12497"/>
    <w:rsid w:val="00F125C6"/>
    <w:rsid w:val="00F13FA9"/>
    <w:rsid w:val="00F14168"/>
    <w:rsid w:val="00F17440"/>
    <w:rsid w:val="00F27314"/>
    <w:rsid w:val="00F426E3"/>
    <w:rsid w:val="00F44618"/>
    <w:rsid w:val="00F44A17"/>
    <w:rsid w:val="00F44A57"/>
    <w:rsid w:val="00F52233"/>
    <w:rsid w:val="00F55ADE"/>
    <w:rsid w:val="00F56140"/>
    <w:rsid w:val="00F67F45"/>
    <w:rsid w:val="00F70A50"/>
    <w:rsid w:val="00F72933"/>
    <w:rsid w:val="00F7328C"/>
    <w:rsid w:val="00F73C88"/>
    <w:rsid w:val="00F863F4"/>
    <w:rsid w:val="00F94340"/>
    <w:rsid w:val="00FA02D8"/>
    <w:rsid w:val="00FA2E9B"/>
    <w:rsid w:val="00FA3D2C"/>
    <w:rsid w:val="00FA40C2"/>
    <w:rsid w:val="00FA5166"/>
    <w:rsid w:val="00FA7BD0"/>
    <w:rsid w:val="00FB10A7"/>
    <w:rsid w:val="00FC0B36"/>
    <w:rsid w:val="00FC393D"/>
    <w:rsid w:val="00FC4E5A"/>
    <w:rsid w:val="00FD0209"/>
    <w:rsid w:val="00FD7051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C25-D2CF-4A2D-B0AD-3DFDA68B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E.Eremina</cp:lastModifiedBy>
  <cp:revision>14</cp:revision>
  <cp:lastPrinted>2021-05-14T07:37:00Z</cp:lastPrinted>
  <dcterms:created xsi:type="dcterms:W3CDTF">2016-12-28T11:31:00Z</dcterms:created>
  <dcterms:modified xsi:type="dcterms:W3CDTF">2021-05-14T07:38:00Z</dcterms:modified>
</cp:coreProperties>
</file>